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02" w:rsidRPr="00244E30" w:rsidRDefault="00751A02" w:rsidP="00244E30">
      <w:pPr>
        <w:pStyle w:val="a5"/>
      </w:pPr>
    </w:p>
    <w:p w:rsidR="00751A02" w:rsidRPr="00244E30" w:rsidRDefault="00751A02" w:rsidP="00751A02">
      <w:pPr>
        <w:rPr>
          <w:rFonts w:ascii="Times New Roman" w:hAnsi="Times New Roman" w:cs="Times New Roman"/>
          <w:sz w:val="28"/>
          <w:szCs w:val="28"/>
        </w:rPr>
      </w:pPr>
      <w:r w:rsidRPr="00244E30">
        <w:rPr>
          <w:rFonts w:ascii="Times New Roman" w:hAnsi="Times New Roman" w:cs="Times New Roman"/>
          <w:sz w:val="28"/>
          <w:szCs w:val="28"/>
        </w:rPr>
        <w:t>РАЗВИТИЕ ДЕТЕЙ С НАРУШЕНИЯМИ ОПОРНО-ДВИГАТЕЛЬНОГО АППАРАТА</w:t>
      </w:r>
    </w:p>
    <w:p w:rsidR="004E7D5A" w:rsidRPr="00244E30" w:rsidRDefault="00244E30" w:rsidP="00244E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1A02" w:rsidRPr="00244E30">
        <w:rPr>
          <w:rFonts w:ascii="Times New Roman" w:hAnsi="Times New Roman" w:cs="Times New Roman"/>
          <w:sz w:val="28"/>
          <w:szCs w:val="28"/>
        </w:rPr>
        <w:t xml:space="preserve">Современная статистика свидетельствует о том, что </w:t>
      </w:r>
      <w:r w:rsidR="00751A02" w:rsidRPr="00244E30">
        <w:rPr>
          <w:rFonts w:ascii="Times New Roman" w:hAnsi="Times New Roman" w:cs="Times New Roman"/>
          <w:sz w:val="28"/>
          <w:szCs w:val="28"/>
        </w:rPr>
        <w:t xml:space="preserve"> дети с врожденными или приобретенными нарушениями опорно-двигательного аппарата представляют большую группу. В эту группу входят </w:t>
      </w:r>
      <w:r w:rsidR="00751A02" w:rsidRPr="00244E30">
        <w:rPr>
          <w:rFonts w:ascii="Times New Roman" w:hAnsi="Times New Roman" w:cs="Times New Roman"/>
          <w:sz w:val="28"/>
          <w:szCs w:val="28"/>
        </w:rPr>
        <w:t>дети</w:t>
      </w:r>
      <w:r w:rsidR="00751A02" w:rsidRPr="00244E30">
        <w:rPr>
          <w:rFonts w:ascii="Times New Roman" w:hAnsi="Times New Roman" w:cs="Times New Roman"/>
          <w:sz w:val="28"/>
          <w:szCs w:val="28"/>
        </w:rPr>
        <w:t>, нарушения у которых возникли вследствие перенесенных заболеваний или патологических изменений в организме:</w:t>
      </w:r>
    </w:p>
    <w:p w:rsidR="00751A02" w:rsidRPr="00751A02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церебральный паралич;</w:t>
      </w:r>
    </w:p>
    <w:p w:rsidR="00751A02" w:rsidRPr="00751A02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Следствия нейроинфекций;</w:t>
      </w:r>
    </w:p>
    <w:p w:rsidR="00751A02" w:rsidRPr="00751A02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Полиомиелит;</w:t>
      </w:r>
    </w:p>
    <w:p w:rsidR="00751A02" w:rsidRPr="00751A02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Врожденная деформация и недоразвитие конечностей;</w:t>
      </w:r>
    </w:p>
    <w:p w:rsidR="00751A02" w:rsidRPr="00751A02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Врожденный вывих бедра;</w:t>
      </w:r>
    </w:p>
    <w:p w:rsidR="00751A02" w:rsidRPr="00751A02" w:rsidRDefault="00751A02" w:rsidP="00244E30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Косолапость;</w:t>
      </w:r>
    </w:p>
    <w:p w:rsidR="00751A02" w:rsidRPr="00751A02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Аномалии развития позвоночника;</w:t>
      </w:r>
    </w:p>
    <w:p w:rsidR="00751A02" w:rsidRPr="00751A02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Кривошея;</w:t>
      </w:r>
    </w:p>
    <w:p w:rsidR="00751A02" w:rsidRPr="00751A02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Артрогрипоз;</w:t>
      </w:r>
    </w:p>
    <w:p w:rsidR="00751A02" w:rsidRPr="00751A02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спинного и головного мозга вследствие травм;</w:t>
      </w:r>
    </w:p>
    <w:p w:rsidR="00751A02" w:rsidRPr="00751A02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Артриты и полиартриты;</w:t>
      </w:r>
    </w:p>
    <w:p w:rsidR="00751A02" w:rsidRPr="00751A02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Новообразования костей;</w:t>
      </w:r>
    </w:p>
    <w:p w:rsidR="00751A02" w:rsidRPr="00244E30" w:rsidRDefault="00751A02" w:rsidP="00751A02">
      <w:pPr>
        <w:numPr>
          <w:ilvl w:val="0"/>
          <w:numId w:val="1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Рахит и др.</w:t>
      </w:r>
    </w:p>
    <w:p w:rsidR="00751A02" w:rsidRPr="00244E30" w:rsidRDefault="00244E30" w:rsidP="00244E30">
      <w:pPr>
        <w:spacing w:before="100" w:beforeAutospacing="1" w:after="120"/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B6F" w:rsidRPr="00244E30">
        <w:rPr>
          <w:rFonts w:ascii="Times New Roman" w:hAnsi="Times New Roman" w:cs="Times New Roman"/>
          <w:sz w:val="28"/>
          <w:szCs w:val="28"/>
        </w:rPr>
        <w:t xml:space="preserve">Помимо основного заболевания, в зависимости от степени его нарушений, дети этой группы могут иметь и другие сопутствующие нарушения: </w:t>
      </w:r>
      <w:r w:rsidR="005A1B6F" w:rsidRPr="00244E30">
        <w:rPr>
          <w:rFonts w:ascii="Times New Roman" w:hAnsi="Times New Roman" w:cs="Times New Roman"/>
          <w:sz w:val="28"/>
          <w:szCs w:val="28"/>
        </w:rPr>
        <w:t>психически</w:t>
      </w:r>
      <w:r w:rsidR="005A1B6F" w:rsidRPr="00244E30">
        <w:rPr>
          <w:rFonts w:ascii="Times New Roman" w:hAnsi="Times New Roman" w:cs="Times New Roman"/>
          <w:sz w:val="28"/>
          <w:szCs w:val="28"/>
        </w:rPr>
        <w:t>е</w:t>
      </w:r>
      <w:r w:rsidR="005A1B6F" w:rsidRPr="00244E30">
        <w:rPr>
          <w:rFonts w:ascii="Times New Roman" w:hAnsi="Times New Roman" w:cs="Times New Roman"/>
          <w:sz w:val="28"/>
          <w:szCs w:val="28"/>
        </w:rPr>
        <w:t>, слуховы</w:t>
      </w:r>
      <w:r w:rsidR="005A1B6F" w:rsidRPr="00244E30">
        <w:rPr>
          <w:rFonts w:ascii="Times New Roman" w:hAnsi="Times New Roman" w:cs="Times New Roman"/>
          <w:sz w:val="28"/>
          <w:szCs w:val="28"/>
        </w:rPr>
        <w:t>е</w:t>
      </w:r>
      <w:r w:rsidR="005A1B6F" w:rsidRPr="00244E30">
        <w:rPr>
          <w:rFonts w:ascii="Times New Roman" w:hAnsi="Times New Roman" w:cs="Times New Roman"/>
          <w:sz w:val="28"/>
          <w:szCs w:val="28"/>
        </w:rPr>
        <w:t xml:space="preserve"> и речевы</w:t>
      </w:r>
      <w:r w:rsidR="005A1B6F" w:rsidRPr="00244E30">
        <w:rPr>
          <w:rFonts w:ascii="Times New Roman" w:hAnsi="Times New Roman" w:cs="Times New Roman"/>
          <w:sz w:val="28"/>
          <w:szCs w:val="28"/>
        </w:rPr>
        <w:t>е</w:t>
      </w:r>
      <w:r w:rsidR="005A1B6F" w:rsidRPr="00244E30">
        <w:rPr>
          <w:rFonts w:ascii="Times New Roman" w:hAnsi="Times New Roman" w:cs="Times New Roman"/>
          <w:sz w:val="28"/>
          <w:szCs w:val="28"/>
        </w:rPr>
        <w:t>.</w:t>
      </w:r>
      <w:r w:rsidR="005A1B6F" w:rsidRPr="00244E30">
        <w:rPr>
          <w:rFonts w:ascii="Times New Roman" w:hAnsi="Times New Roman" w:cs="Times New Roman"/>
          <w:sz w:val="28"/>
          <w:szCs w:val="28"/>
        </w:rPr>
        <w:t xml:space="preserve"> А потому д</w:t>
      </w:r>
      <w:r w:rsidR="00751A02" w:rsidRPr="00244E30">
        <w:rPr>
          <w:rFonts w:ascii="Times New Roman" w:hAnsi="Times New Roman" w:cs="Times New Roman"/>
          <w:sz w:val="28"/>
          <w:szCs w:val="28"/>
        </w:rPr>
        <w:t xml:space="preserve">ети с </w:t>
      </w:r>
      <w:r w:rsidR="00751A02" w:rsidRPr="00244E30">
        <w:rPr>
          <w:rFonts w:ascii="Times New Roman" w:hAnsi="Times New Roman" w:cs="Times New Roman"/>
          <w:sz w:val="28"/>
          <w:szCs w:val="28"/>
        </w:rPr>
        <w:t>нарушениями опорно-двигательного аппарата</w:t>
      </w:r>
      <w:r w:rsidR="00751A02" w:rsidRPr="00244E30">
        <w:rPr>
          <w:rFonts w:ascii="Times New Roman" w:hAnsi="Times New Roman" w:cs="Times New Roman"/>
          <w:sz w:val="28"/>
          <w:szCs w:val="28"/>
        </w:rPr>
        <w:t xml:space="preserve"> требуют медик</w:t>
      </w:r>
      <w:r w:rsidR="00751A02" w:rsidRPr="00244E30">
        <w:rPr>
          <w:rFonts w:ascii="Times New Roman" w:hAnsi="Times New Roman" w:cs="Times New Roman"/>
          <w:sz w:val="28"/>
          <w:szCs w:val="28"/>
        </w:rPr>
        <w:t>о</w:t>
      </w:r>
      <w:r w:rsidRPr="00244E30">
        <w:rPr>
          <w:rFonts w:ascii="Times New Roman" w:hAnsi="Times New Roman" w:cs="Times New Roman"/>
          <w:sz w:val="28"/>
          <w:szCs w:val="28"/>
        </w:rPr>
        <w:t xml:space="preserve"> </w:t>
      </w:r>
      <w:r w:rsidR="00751A02" w:rsidRPr="00244E30">
        <w:rPr>
          <w:rFonts w:ascii="Times New Roman" w:hAnsi="Times New Roman" w:cs="Times New Roman"/>
          <w:sz w:val="28"/>
          <w:szCs w:val="28"/>
        </w:rPr>
        <w:t>-</w:t>
      </w:r>
      <w:r w:rsidRPr="00244E30">
        <w:rPr>
          <w:rFonts w:ascii="Times New Roman" w:hAnsi="Times New Roman" w:cs="Times New Roman"/>
          <w:sz w:val="28"/>
          <w:szCs w:val="28"/>
        </w:rPr>
        <w:t xml:space="preserve"> </w:t>
      </w:r>
      <w:r w:rsidR="00751A02" w:rsidRPr="00244E30">
        <w:rPr>
          <w:rFonts w:ascii="Times New Roman" w:hAnsi="Times New Roman" w:cs="Times New Roman"/>
          <w:sz w:val="28"/>
          <w:szCs w:val="28"/>
        </w:rPr>
        <w:t>психолого - педагогического комплексного сопровождения</w:t>
      </w:r>
      <w:r w:rsidR="00751A02" w:rsidRPr="00244E30">
        <w:rPr>
          <w:rFonts w:ascii="Times New Roman" w:hAnsi="Times New Roman" w:cs="Times New Roman"/>
          <w:sz w:val="28"/>
          <w:szCs w:val="28"/>
        </w:rPr>
        <w:t>, в</w:t>
      </w:r>
      <w:r w:rsidR="00751A02" w:rsidRPr="00244E30">
        <w:rPr>
          <w:rFonts w:ascii="Times New Roman" w:hAnsi="Times New Roman" w:cs="Times New Roman"/>
          <w:sz w:val="28"/>
          <w:szCs w:val="28"/>
        </w:rPr>
        <w:t>ключающего м</w:t>
      </w:r>
      <w:r w:rsidR="00751A02" w:rsidRPr="00244E30">
        <w:rPr>
          <w:rFonts w:ascii="Times New Roman" w:hAnsi="Times New Roman" w:cs="Times New Roman"/>
          <w:sz w:val="28"/>
          <w:szCs w:val="28"/>
        </w:rPr>
        <w:t>етод</w:t>
      </w:r>
      <w:r w:rsidR="00751A02" w:rsidRPr="00244E30">
        <w:rPr>
          <w:rFonts w:ascii="Times New Roman" w:hAnsi="Times New Roman" w:cs="Times New Roman"/>
          <w:sz w:val="28"/>
          <w:szCs w:val="28"/>
        </w:rPr>
        <w:t>ы</w:t>
      </w:r>
      <w:r w:rsidR="00751A02" w:rsidRPr="00244E30">
        <w:rPr>
          <w:rFonts w:ascii="Times New Roman" w:hAnsi="Times New Roman" w:cs="Times New Roman"/>
          <w:sz w:val="28"/>
          <w:szCs w:val="28"/>
        </w:rPr>
        <w:t xml:space="preserve"> </w:t>
      </w:r>
      <w:r w:rsidR="00751A02" w:rsidRPr="00244E30">
        <w:rPr>
          <w:rFonts w:ascii="Times New Roman" w:hAnsi="Times New Roman" w:cs="Times New Roman"/>
          <w:sz w:val="28"/>
          <w:szCs w:val="28"/>
        </w:rPr>
        <w:t xml:space="preserve">реабилитации и </w:t>
      </w:r>
      <w:r w:rsidR="005A1B6F" w:rsidRPr="00244E30">
        <w:rPr>
          <w:rFonts w:ascii="Times New Roman" w:hAnsi="Times New Roman" w:cs="Times New Roman"/>
          <w:sz w:val="28"/>
          <w:szCs w:val="28"/>
        </w:rPr>
        <w:t>социальной адаптации, работу</w:t>
      </w:r>
      <w:r w:rsidR="00751A02" w:rsidRPr="00244E30">
        <w:rPr>
          <w:rFonts w:ascii="Times New Roman" w:hAnsi="Times New Roman" w:cs="Times New Roman"/>
          <w:sz w:val="28"/>
          <w:szCs w:val="28"/>
        </w:rPr>
        <w:t xml:space="preserve"> с</w:t>
      </w:r>
      <w:r w:rsidR="00751A02" w:rsidRPr="00244E30">
        <w:rPr>
          <w:rFonts w:ascii="Times New Roman" w:hAnsi="Times New Roman" w:cs="Times New Roman"/>
          <w:sz w:val="28"/>
          <w:szCs w:val="28"/>
        </w:rPr>
        <w:t xml:space="preserve"> педагогами, </w:t>
      </w:r>
      <w:r w:rsidR="00751A02" w:rsidRPr="00244E30">
        <w:rPr>
          <w:rFonts w:ascii="Times New Roman" w:hAnsi="Times New Roman" w:cs="Times New Roman"/>
          <w:sz w:val="28"/>
          <w:szCs w:val="28"/>
        </w:rPr>
        <w:t xml:space="preserve">дефектологами, </w:t>
      </w:r>
      <w:r w:rsidR="00751A02" w:rsidRPr="00244E30">
        <w:rPr>
          <w:rFonts w:ascii="Times New Roman" w:hAnsi="Times New Roman" w:cs="Times New Roman"/>
          <w:sz w:val="28"/>
          <w:szCs w:val="28"/>
        </w:rPr>
        <w:t>логопедами,</w:t>
      </w:r>
      <w:r w:rsidR="00751A02" w:rsidRPr="00244E30">
        <w:rPr>
          <w:rFonts w:ascii="Times New Roman" w:hAnsi="Times New Roman" w:cs="Times New Roman"/>
          <w:sz w:val="28"/>
          <w:szCs w:val="28"/>
        </w:rPr>
        <w:t xml:space="preserve"> психологами.</w:t>
      </w:r>
    </w:p>
    <w:p w:rsidR="00471CDD" w:rsidRPr="00244E30" w:rsidRDefault="00471CDD" w:rsidP="00244E30">
      <w:pPr>
        <w:pStyle w:val="a3"/>
        <w:jc w:val="both"/>
        <w:rPr>
          <w:b/>
          <w:sz w:val="28"/>
          <w:szCs w:val="28"/>
        </w:rPr>
      </w:pPr>
      <w:r w:rsidRPr="00244E30">
        <w:rPr>
          <w:b/>
          <w:sz w:val="28"/>
          <w:szCs w:val="28"/>
        </w:rPr>
        <w:t>Психо-эмоциональное развитие ребенка с нарушениями опорно-двигательного аппарата</w:t>
      </w:r>
    </w:p>
    <w:p w:rsidR="005A1B6F" w:rsidRPr="00244E30" w:rsidRDefault="00471CDD" w:rsidP="00226711">
      <w:pPr>
        <w:pStyle w:val="a3"/>
        <w:ind w:firstLine="567"/>
        <w:rPr>
          <w:sz w:val="28"/>
          <w:szCs w:val="28"/>
        </w:rPr>
      </w:pPr>
      <w:bookmarkStart w:id="0" w:name="_GoBack"/>
      <w:bookmarkEnd w:id="0"/>
      <w:r w:rsidRPr="00244E30">
        <w:rPr>
          <w:sz w:val="28"/>
          <w:szCs w:val="28"/>
        </w:rPr>
        <w:t>Для детей с нарушениями опорно-двигательного аппарата могут быть характерны следующие проявления</w:t>
      </w:r>
      <w:r w:rsidR="005A1B6F" w:rsidRPr="00244E30">
        <w:rPr>
          <w:sz w:val="28"/>
          <w:szCs w:val="28"/>
        </w:rPr>
        <w:t>:</w:t>
      </w:r>
    </w:p>
    <w:p w:rsidR="005A1B6F" w:rsidRPr="00244E30" w:rsidRDefault="005A1B6F" w:rsidP="005A1B6F">
      <w:pPr>
        <w:pStyle w:val="a3"/>
        <w:rPr>
          <w:sz w:val="28"/>
          <w:szCs w:val="28"/>
        </w:rPr>
      </w:pPr>
      <w:r w:rsidRPr="00244E30">
        <w:rPr>
          <w:sz w:val="28"/>
          <w:szCs w:val="28"/>
        </w:rPr>
        <w:t xml:space="preserve">• Эмоциональная </w:t>
      </w:r>
      <w:r w:rsidR="00471CDD" w:rsidRPr="00244E30">
        <w:rPr>
          <w:sz w:val="28"/>
          <w:szCs w:val="28"/>
        </w:rPr>
        <w:t xml:space="preserve">чувствительность и </w:t>
      </w:r>
      <w:r w:rsidRPr="00244E30">
        <w:rPr>
          <w:sz w:val="28"/>
          <w:szCs w:val="28"/>
        </w:rPr>
        <w:t>возбудимость;</w:t>
      </w:r>
      <w:r w:rsidRPr="00244E30">
        <w:rPr>
          <w:sz w:val="28"/>
          <w:szCs w:val="28"/>
        </w:rPr>
        <w:br/>
        <w:t>• Гиперчувствительность к индивидуальным внешним раздражителям;</w:t>
      </w:r>
      <w:r w:rsidRPr="00244E30">
        <w:rPr>
          <w:sz w:val="28"/>
          <w:szCs w:val="28"/>
        </w:rPr>
        <w:br/>
        <w:t>• Колебания настроения.</w:t>
      </w:r>
    </w:p>
    <w:p w:rsidR="00471CDD" w:rsidRPr="00244E30" w:rsidRDefault="005A1B6F" w:rsidP="00244E30">
      <w:pPr>
        <w:pStyle w:val="a3"/>
        <w:ind w:firstLine="567"/>
        <w:jc w:val="both"/>
        <w:rPr>
          <w:sz w:val="28"/>
          <w:szCs w:val="28"/>
        </w:rPr>
      </w:pPr>
      <w:r w:rsidRPr="00244E30">
        <w:rPr>
          <w:sz w:val="28"/>
          <w:szCs w:val="28"/>
        </w:rPr>
        <w:t xml:space="preserve">Повышенная эмоциональность </w:t>
      </w:r>
      <w:r w:rsidR="00471CDD" w:rsidRPr="00244E30">
        <w:rPr>
          <w:sz w:val="28"/>
          <w:szCs w:val="28"/>
        </w:rPr>
        <w:t xml:space="preserve">может </w:t>
      </w:r>
      <w:r w:rsidRPr="00244E30">
        <w:rPr>
          <w:sz w:val="28"/>
          <w:szCs w:val="28"/>
        </w:rPr>
        <w:t>сочета</w:t>
      </w:r>
      <w:r w:rsidR="00471CDD" w:rsidRPr="00244E30">
        <w:rPr>
          <w:sz w:val="28"/>
          <w:szCs w:val="28"/>
        </w:rPr>
        <w:t>ться</w:t>
      </w:r>
      <w:r w:rsidRPr="00244E30">
        <w:rPr>
          <w:sz w:val="28"/>
          <w:szCs w:val="28"/>
        </w:rPr>
        <w:t xml:space="preserve"> с инертностью психологических реакций. </w:t>
      </w:r>
      <w:r w:rsidR="00471CDD" w:rsidRPr="00244E30">
        <w:rPr>
          <w:sz w:val="28"/>
          <w:szCs w:val="28"/>
        </w:rPr>
        <w:t xml:space="preserve">Ребенку может быть </w:t>
      </w:r>
      <w:r w:rsidRPr="00244E30">
        <w:rPr>
          <w:sz w:val="28"/>
          <w:szCs w:val="28"/>
        </w:rPr>
        <w:t>сложно остановить начавшийся плач или смех.</w:t>
      </w:r>
      <w:r w:rsidR="00471CDD" w:rsidRPr="00244E30">
        <w:rPr>
          <w:sz w:val="28"/>
          <w:szCs w:val="28"/>
        </w:rPr>
        <w:t xml:space="preserve"> </w:t>
      </w:r>
      <w:r w:rsidR="00471CDD" w:rsidRPr="00244E30">
        <w:rPr>
          <w:sz w:val="28"/>
          <w:szCs w:val="28"/>
        </w:rPr>
        <w:t xml:space="preserve">Чрезмерная эмоциональная возбудимость может проявляться </w:t>
      </w:r>
      <w:r w:rsidR="00471CDD" w:rsidRPr="00244E30">
        <w:rPr>
          <w:sz w:val="28"/>
          <w:szCs w:val="28"/>
        </w:rPr>
        <w:lastRenderedPageBreak/>
        <w:t>повышенным настроением</w:t>
      </w:r>
      <w:r w:rsidR="00471CDD" w:rsidRPr="00244E30">
        <w:rPr>
          <w:sz w:val="28"/>
          <w:szCs w:val="28"/>
        </w:rPr>
        <w:t xml:space="preserve"> с переходом в</w:t>
      </w:r>
      <w:r w:rsidR="00471CDD" w:rsidRPr="00244E30">
        <w:rPr>
          <w:sz w:val="28"/>
          <w:szCs w:val="28"/>
        </w:rPr>
        <w:t xml:space="preserve"> эйфорию. Нередко такая возбудимость сочетается с различными страхами, аффективными взрывами и агрессивными проявлениями. Данные проявления усиливаются при переутомлении, смене обстановки, что приводит </w:t>
      </w:r>
      <w:proofErr w:type="gramStart"/>
      <w:r w:rsidR="00471CDD" w:rsidRPr="00244E30">
        <w:rPr>
          <w:sz w:val="28"/>
          <w:szCs w:val="28"/>
        </w:rPr>
        <w:t>к</w:t>
      </w:r>
      <w:proofErr w:type="gramEnd"/>
      <w:r w:rsidR="00471CDD" w:rsidRPr="00244E30">
        <w:rPr>
          <w:sz w:val="28"/>
          <w:szCs w:val="28"/>
        </w:rPr>
        <w:t xml:space="preserve"> социальной дезадаптации. Подобные нарушения деятельности и коммуникативных навыков способствуют формированию своеобразной личности, что обусловлено расстройствами двигательного и речевого аппарата в сочетании с нарушениями мозговой активности.</w:t>
      </w:r>
    </w:p>
    <w:p w:rsidR="00471CDD" w:rsidRPr="00244E30" w:rsidRDefault="00471CDD" w:rsidP="00244E30">
      <w:pPr>
        <w:pStyle w:val="a3"/>
        <w:ind w:firstLine="567"/>
        <w:jc w:val="both"/>
        <w:rPr>
          <w:sz w:val="28"/>
          <w:szCs w:val="28"/>
        </w:rPr>
      </w:pPr>
      <w:r w:rsidRPr="00244E30">
        <w:rPr>
          <w:sz w:val="28"/>
          <w:szCs w:val="28"/>
        </w:rPr>
        <w:t xml:space="preserve">Можно наблюдать </w:t>
      </w:r>
      <w:r w:rsidRPr="00244E30">
        <w:rPr>
          <w:sz w:val="28"/>
          <w:szCs w:val="28"/>
        </w:rPr>
        <w:t>сочетание развитых интеллектуальных способностей и отсутствие уверенности в себе, своих силах, повышенн</w:t>
      </w:r>
      <w:r w:rsidRPr="00244E30">
        <w:rPr>
          <w:sz w:val="28"/>
          <w:szCs w:val="28"/>
        </w:rPr>
        <w:t>ую</w:t>
      </w:r>
      <w:r w:rsidRPr="00244E30">
        <w:rPr>
          <w:sz w:val="28"/>
          <w:szCs w:val="28"/>
        </w:rPr>
        <w:t xml:space="preserve"> внушаемость и отсутствие самостоятельности. С возрастом эти качества могут только усиливаться.</w:t>
      </w:r>
      <w:r w:rsidRPr="00244E30">
        <w:rPr>
          <w:sz w:val="28"/>
          <w:szCs w:val="28"/>
        </w:rPr>
        <w:t xml:space="preserve"> При недостаточ</w:t>
      </w:r>
      <w:r w:rsidRPr="00244E30">
        <w:rPr>
          <w:sz w:val="28"/>
          <w:szCs w:val="28"/>
        </w:rPr>
        <w:t xml:space="preserve">ной подготовке </w:t>
      </w:r>
      <w:proofErr w:type="gramStart"/>
      <w:r w:rsidRPr="00244E30">
        <w:rPr>
          <w:sz w:val="28"/>
          <w:szCs w:val="28"/>
        </w:rPr>
        <w:t>к</w:t>
      </w:r>
      <w:proofErr w:type="gramEnd"/>
      <w:r w:rsidRPr="00244E30">
        <w:rPr>
          <w:sz w:val="28"/>
          <w:szCs w:val="28"/>
        </w:rPr>
        <w:t xml:space="preserve"> самостоятельно жизни в окружающей среде у ребенка в будущем может возникнуть состояние, граничащее с истерикой, при столкновении с новой ситуацией.</w:t>
      </w:r>
      <w:r w:rsidRPr="00244E30">
        <w:rPr>
          <w:sz w:val="28"/>
          <w:szCs w:val="28"/>
        </w:rPr>
        <w:t xml:space="preserve"> </w:t>
      </w:r>
      <w:r w:rsidRPr="00244E30">
        <w:rPr>
          <w:sz w:val="28"/>
          <w:szCs w:val="28"/>
        </w:rPr>
        <w:t xml:space="preserve">Под влиянием любых </w:t>
      </w:r>
      <w:proofErr w:type="gramStart"/>
      <w:r w:rsidRPr="00244E30">
        <w:rPr>
          <w:sz w:val="28"/>
          <w:szCs w:val="28"/>
        </w:rPr>
        <w:t>дискомфортных</w:t>
      </w:r>
      <w:proofErr w:type="gramEnd"/>
      <w:r w:rsidRPr="00244E30">
        <w:rPr>
          <w:sz w:val="28"/>
          <w:szCs w:val="28"/>
        </w:rPr>
        <w:t xml:space="preserve"> факторов окружающей среды чувство неуверенности в себе, замкнутость могут только увеличиваться.</w:t>
      </w:r>
      <w:r w:rsidRPr="00244E30">
        <w:rPr>
          <w:sz w:val="28"/>
          <w:szCs w:val="28"/>
        </w:rPr>
        <w:t xml:space="preserve"> </w:t>
      </w:r>
      <w:r w:rsidRPr="00244E30">
        <w:rPr>
          <w:sz w:val="28"/>
          <w:szCs w:val="28"/>
        </w:rPr>
        <w:t>При нарушении развития интеллекта в большей степени проявляется отсутствие познавательного интереса.</w:t>
      </w:r>
    </w:p>
    <w:p w:rsidR="003F6611" w:rsidRPr="00244E30" w:rsidRDefault="003F6611" w:rsidP="00471CDD">
      <w:pPr>
        <w:pStyle w:val="a3"/>
        <w:rPr>
          <w:b/>
          <w:sz w:val="28"/>
          <w:szCs w:val="28"/>
        </w:rPr>
      </w:pPr>
      <w:r w:rsidRPr="00244E30">
        <w:rPr>
          <w:b/>
          <w:sz w:val="28"/>
          <w:szCs w:val="28"/>
        </w:rPr>
        <w:t>Что делать? Подсказка родителям</w:t>
      </w:r>
    </w:p>
    <w:p w:rsidR="003F6611" w:rsidRPr="003F6611" w:rsidRDefault="003F6611" w:rsidP="00244E30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частей психоэмоционального развития является тренировка памяти, мыслительных операций, коррекция внимания. Для работы со зрительно-предметным восприятием можно использовать следующие игры:</w:t>
      </w:r>
    </w:p>
    <w:p w:rsidR="003F6611" w:rsidRPr="003F6611" w:rsidRDefault="003F6611" w:rsidP="003F6611">
      <w:pPr>
        <w:numPr>
          <w:ilvl w:val="0"/>
          <w:numId w:val="2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Обвести контур неизвестной картинки или подобрать контур к уже нарисованному предмету;</w:t>
      </w:r>
    </w:p>
    <w:p w:rsidR="003F6611" w:rsidRPr="003F6611" w:rsidRDefault="003F6611" w:rsidP="003F6611">
      <w:pPr>
        <w:numPr>
          <w:ilvl w:val="0"/>
          <w:numId w:val="2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Лабиринты;</w:t>
      </w:r>
    </w:p>
    <w:p w:rsidR="003F6611" w:rsidRPr="003F6611" w:rsidRDefault="003F6611" w:rsidP="003F6611">
      <w:pPr>
        <w:numPr>
          <w:ilvl w:val="0"/>
          <w:numId w:val="2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Пиктограммы.</w:t>
      </w:r>
    </w:p>
    <w:p w:rsidR="003F6611" w:rsidRPr="003F6611" w:rsidRDefault="003F6611" w:rsidP="003F66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Произвольная память тренируется при помощи игр на запоминание:</w:t>
      </w:r>
    </w:p>
    <w:p w:rsidR="003F6611" w:rsidRPr="003F6611" w:rsidRDefault="003F6611" w:rsidP="003F6611">
      <w:pPr>
        <w:numPr>
          <w:ilvl w:val="0"/>
          <w:numId w:val="3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картинку в течение нескольких секунд, после чего попросить описать ее по памяти;</w:t>
      </w:r>
    </w:p>
    <w:p w:rsidR="003F6611" w:rsidRPr="003F6611" w:rsidRDefault="003F6611" w:rsidP="003F6611">
      <w:pPr>
        <w:numPr>
          <w:ilvl w:val="0"/>
          <w:numId w:val="3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одну картинку, а после – другую, но с каким-либо изменением: ребенку необходимо будет понять, что изменилось;</w:t>
      </w:r>
    </w:p>
    <w:p w:rsidR="003F6611" w:rsidRPr="003F6611" w:rsidRDefault="003F6611" w:rsidP="003F6611">
      <w:pPr>
        <w:numPr>
          <w:ilvl w:val="0"/>
          <w:numId w:val="3"/>
        </w:numPr>
        <w:spacing w:before="100" w:beforeAutospacing="1" w:after="12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ребенку характеристику какого-либо предмета или животного, которое он должен угадать.</w:t>
      </w:r>
    </w:p>
    <w:p w:rsidR="003F6611" w:rsidRPr="00244E30" w:rsidRDefault="00742E3B" w:rsidP="00244E30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Должное внимание следует уделить и занятиям по развитию пространственно-временной ориентировке. </w:t>
      </w:r>
      <w:r w:rsidRPr="00244E30">
        <w:rPr>
          <w:rFonts w:ascii="Times New Roman" w:hAnsi="Times New Roman" w:cs="Times New Roman"/>
          <w:sz w:val="28"/>
          <w:szCs w:val="28"/>
        </w:rPr>
        <w:t>Пространственно-временные представления лежат в основе формирования высших психических функций человека. Пространственное восприятие, представления и умения ориентироваться в пространстве и времени играют особую роль в развитии познавательной деятельности ребенка, в совершенствовании его сенсорных, интеллектуальных, творческих способностей.</w:t>
      </w:r>
      <w:r w:rsidRPr="00244E30">
        <w:rPr>
          <w:rFonts w:ascii="Times New Roman" w:hAnsi="Times New Roman" w:cs="Times New Roman"/>
          <w:sz w:val="28"/>
          <w:szCs w:val="28"/>
        </w:rPr>
        <w:t xml:space="preserve"> </w:t>
      </w:r>
      <w:r w:rsidR="003F6611"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3F6611" w:rsidRPr="002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подобных </w:t>
      </w:r>
      <w:r w:rsidR="003F6611"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="003F6611" w:rsidRPr="002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общая осведомленность, пополняется словарный запас и </w:t>
      </w:r>
      <w:r w:rsidR="003F6611"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формируются первичные представления о причинных связях. Постепенно увеличивая сложность заданий, формируется наглядно-действенное и наглядно-образное мышление</w:t>
      </w:r>
      <w:r w:rsidRPr="002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3F6611" w:rsidRPr="003F6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когнитивного </w:t>
      </w:r>
      <w:r w:rsidRPr="00244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2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не следует забывать и об укреплении его психологического здоровья. Соблюдение режима дня и отдыха, регулярные прогулки и игры на свежем воздухе, совместное</w:t>
      </w:r>
      <w:r w:rsidR="00244E30" w:rsidRPr="002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44E30" w:rsidRPr="00244E30">
        <w:rPr>
          <w:rFonts w:ascii="Times New Roman" w:hAnsi="Times New Roman" w:cs="Times New Roman"/>
          <w:sz w:val="28"/>
          <w:szCs w:val="28"/>
          <w:shd w:val="clear" w:color="auto" w:fill="FFFFFF"/>
        </w:rPr>
        <w:t>ачественное времяпровождение </w:t>
      </w:r>
      <w:r w:rsidR="00244E30" w:rsidRPr="00244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 и родителей. </w:t>
      </w:r>
      <w:r w:rsidRPr="0024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E30" w:rsidRPr="003F6611" w:rsidRDefault="00244E30" w:rsidP="00244E30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Полноценные взаимоотношения</w:t>
      </w:r>
      <w:r w:rsidRPr="00244E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44E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это качество времени, а не количество времени.</w:t>
      </w:r>
      <w:r w:rsidRPr="00244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Сохраняйте простоту и общайтесь с ребенком таким образом, чтобы это подходило для вашего образа жизни и отношений. Качественное совместное времяпровождение оказывает длительное воздействие и обеспечивает поддержку и уверенность, в которых нуждается ваш ребенок.</w:t>
      </w:r>
    </w:p>
    <w:p w:rsidR="003F6611" w:rsidRPr="00244E30" w:rsidRDefault="003F6611" w:rsidP="00244E30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5A1B6F" w:rsidRPr="00244E30" w:rsidRDefault="005A1B6F" w:rsidP="005A1B6F">
      <w:pPr>
        <w:pStyle w:val="a3"/>
        <w:rPr>
          <w:rFonts w:ascii="Arial" w:hAnsi="Arial" w:cs="Arial"/>
          <w:sz w:val="26"/>
          <w:szCs w:val="26"/>
        </w:rPr>
      </w:pPr>
    </w:p>
    <w:p w:rsidR="005A1B6F" w:rsidRPr="00244E30" w:rsidRDefault="005A1B6F" w:rsidP="00751A02">
      <w:pPr>
        <w:spacing w:before="100" w:beforeAutospacing="1" w:after="120"/>
        <w:ind w:left="90"/>
        <w:rPr>
          <w:rFonts w:ascii="Arial" w:hAnsi="Arial"/>
          <w:sz w:val="26"/>
          <w:szCs w:val="26"/>
        </w:rPr>
      </w:pPr>
    </w:p>
    <w:p w:rsidR="00751A02" w:rsidRPr="00244E30" w:rsidRDefault="00751A02" w:rsidP="00751A02">
      <w:pPr>
        <w:spacing w:before="100" w:beforeAutospacing="1" w:after="120"/>
        <w:ind w:left="90"/>
        <w:rPr>
          <w:rFonts w:ascii="Arial" w:eastAsia="Times New Roman" w:hAnsi="Arial"/>
          <w:sz w:val="26"/>
          <w:szCs w:val="26"/>
          <w:lang w:eastAsia="ru-RU"/>
        </w:rPr>
      </w:pPr>
    </w:p>
    <w:p w:rsidR="00751A02" w:rsidRPr="00751A02" w:rsidRDefault="00751A02" w:rsidP="00751A02">
      <w:pPr>
        <w:spacing w:before="100" w:beforeAutospacing="1" w:after="120"/>
        <w:rPr>
          <w:rFonts w:ascii="Arial" w:eastAsia="Times New Roman" w:hAnsi="Arial"/>
          <w:sz w:val="26"/>
          <w:szCs w:val="26"/>
          <w:lang w:eastAsia="ru-RU"/>
        </w:rPr>
      </w:pPr>
    </w:p>
    <w:p w:rsidR="00751A02" w:rsidRPr="00244E30" w:rsidRDefault="00751A02" w:rsidP="00751A02"/>
    <w:sectPr w:rsidR="00751A02" w:rsidRPr="00244E30" w:rsidSect="00244E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C19BC"/>
    <w:multiLevelType w:val="multilevel"/>
    <w:tmpl w:val="DE6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86A8B"/>
    <w:multiLevelType w:val="multilevel"/>
    <w:tmpl w:val="261E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86DC3"/>
    <w:multiLevelType w:val="multilevel"/>
    <w:tmpl w:val="4D54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E4"/>
    <w:rsid w:val="000E66E7"/>
    <w:rsid w:val="00226711"/>
    <w:rsid w:val="00244E30"/>
    <w:rsid w:val="003F6611"/>
    <w:rsid w:val="00471CDD"/>
    <w:rsid w:val="004E7D5A"/>
    <w:rsid w:val="005A1B6F"/>
    <w:rsid w:val="00742E3B"/>
    <w:rsid w:val="00751A02"/>
    <w:rsid w:val="00A92050"/>
    <w:rsid w:val="00B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A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uiPriority w:val="99"/>
    <w:rsid w:val="00742E3B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5">
    <w:name w:val="No Spacing"/>
    <w:uiPriority w:val="1"/>
    <w:qFormat/>
    <w:rsid w:val="00244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A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uiPriority w:val="99"/>
    <w:rsid w:val="00742E3B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styleId="a5">
    <w:name w:val="No Spacing"/>
    <w:uiPriority w:val="1"/>
    <w:qFormat/>
    <w:rsid w:val="0024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2022-02-27T09:22:00Z</dcterms:created>
  <dcterms:modified xsi:type="dcterms:W3CDTF">2022-02-27T11:07:00Z</dcterms:modified>
</cp:coreProperties>
</file>